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465"/>
        <w:tblW w:w="9357" w:type="dxa"/>
        <w:tblLook w:val="04A0" w:firstRow="1" w:lastRow="0" w:firstColumn="1" w:lastColumn="0" w:noHBand="0" w:noVBand="1"/>
      </w:tblPr>
      <w:tblGrid>
        <w:gridCol w:w="7881"/>
        <w:gridCol w:w="1476"/>
      </w:tblGrid>
      <w:tr w:rsidR="007C4DE4" w:rsidTr="00390915">
        <w:trPr>
          <w:trHeight w:val="1414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4" w:rsidRDefault="007C4DE4" w:rsidP="0039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DO CEARÁ</w:t>
            </w:r>
          </w:p>
          <w:p w:rsidR="007C4DE4" w:rsidRDefault="007C4DE4" w:rsidP="0039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FACULDADE DE MEDICINA</w:t>
            </w:r>
          </w:p>
          <w:p w:rsidR="007C4DE4" w:rsidRDefault="007C4DE4" w:rsidP="0039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CAMPUS PORANGABUÇU</w:t>
            </w:r>
          </w:p>
          <w:p w:rsidR="007C4DE4" w:rsidRDefault="007C4DE4" w:rsidP="0039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Assistência Básica À Saúde 1 - Magda Moura De Almeida</w:t>
            </w:r>
          </w:p>
          <w:p w:rsidR="007C4DE4" w:rsidRDefault="007C4DE4" w:rsidP="0039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Tino Miro Aurélio Marques – S1 – Turma AM2b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4" w:rsidRDefault="007C4DE4" w:rsidP="0039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064E2AA" wp14:editId="49587158">
                  <wp:extent cx="767715" cy="966470"/>
                  <wp:effectExtent l="0" t="0" r="0" b="5080"/>
                  <wp:docPr id="1" name="Imagem 1" descr="Descrição: D:\Dados Gabriel\Documents\UFC\Matrícula\Capa fb\BrasaoUFC_wikimediacomm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:\Dados Gabriel\Documents\UFC\Matrícula\Capa fb\BrasaoUFC_wikimediacomm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DE4" w:rsidRDefault="007C4DE4" w:rsidP="0039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10111C9" wp14:editId="01143D8A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-8890</wp:posOffset>
                  </wp:positionV>
                  <wp:extent cx="466725" cy="161925"/>
                  <wp:effectExtent l="0" t="0" r="9525" b="9525"/>
                  <wp:wrapNone/>
                  <wp:docPr id="2" name="Imagem 2" descr="Descrição: D:\Dados Gabriel\Documents\UFC\Matrícula\Capa fb\BrasaoUFC_wikimediacomm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:\Dados Gabriel\Documents\UFC\Matrícula\Capa fb\BrasaoUFC_wikimediacomm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C4DE4" w:rsidRDefault="007C4DE4" w:rsidP="000C721E">
      <w:pPr>
        <w:jc w:val="center"/>
      </w:pPr>
    </w:p>
    <w:p w:rsidR="00687E5D" w:rsidRPr="007C4DE4" w:rsidRDefault="007C4DE4" w:rsidP="000C721E">
      <w:pPr>
        <w:jc w:val="center"/>
        <w:rPr>
          <w:rFonts w:ascii="Times New Roman" w:hAnsi="Times New Roman" w:cs="Times New Roman"/>
          <w:sz w:val="24"/>
        </w:rPr>
      </w:pPr>
      <w:r w:rsidRPr="007C4DE4">
        <w:rPr>
          <w:rFonts w:ascii="Times New Roman" w:hAnsi="Times New Roman" w:cs="Times New Roman"/>
          <w:sz w:val="24"/>
        </w:rPr>
        <w:t>Portfólio da segunda-feira, 28</w:t>
      </w:r>
      <w:r w:rsidR="000C721E" w:rsidRPr="007C4DE4">
        <w:rPr>
          <w:rFonts w:ascii="Times New Roman" w:hAnsi="Times New Roman" w:cs="Times New Roman"/>
          <w:sz w:val="24"/>
        </w:rPr>
        <w:t xml:space="preserve"> de março de 2016.</w:t>
      </w:r>
    </w:p>
    <w:p w:rsidR="0051406A" w:rsidRPr="007C4DE4" w:rsidRDefault="00042F00" w:rsidP="0051406A">
      <w:pPr>
        <w:jc w:val="center"/>
        <w:rPr>
          <w:rFonts w:ascii="Times New Roman" w:hAnsi="Times New Roman" w:cs="Times New Roman"/>
          <w:i/>
          <w:sz w:val="24"/>
        </w:rPr>
      </w:pPr>
      <w:r w:rsidRPr="007C4DE4">
        <w:rPr>
          <w:rFonts w:ascii="Times New Roman" w:hAnsi="Times New Roman" w:cs="Times New Roman"/>
          <w:i/>
          <w:sz w:val="24"/>
        </w:rPr>
        <w:t xml:space="preserve">Medicalização autoritária, saúde ideal, heroísmo e poder solitário: o ser médico. </w:t>
      </w:r>
    </w:p>
    <w:p w:rsidR="000C795F" w:rsidRPr="007C4DE4" w:rsidRDefault="000C721E" w:rsidP="007B4C6B">
      <w:pPr>
        <w:jc w:val="both"/>
        <w:rPr>
          <w:rFonts w:ascii="Times New Roman" w:hAnsi="Times New Roman" w:cs="Times New Roman"/>
          <w:sz w:val="24"/>
        </w:rPr>
      </w:pPr>
      <w:r w:rsidRPr="007C4DE4">
        <w:rPr>
          <w:rFonts w:ascii="Times New Roman" w:hAnsi="Times New Roman" w:cs="Times New Roman"/>
          <w:sz w:val="24"/>
        </w:rPr>
        <w:t xml:space="preserve">As </w:t>
      </w:r>
      <w:r w:rsidRPr="007C4DE4">
        <w:rPr>
          <w:rFonts w:ascii="Times New Roman" w:hAnsi="Times New Roman" w:cs="Times New Roman"/>
          <w:b/>
          <w:sz w:val="24"/>
        </w:rPr>
        <w:t>habilidades</w:t>
      </w:r>
      <w:r w:rsidRPr="007C4DE4">
        <w:rPr>
          <w:rFonts w:ascii="Times New Roman" w:hAnsi="Times New Roman" w:cs="Times New Roman"/>
          <w:sz w:val="24"/>
        </w:rPr>
        <w:t xml:space="preserve"> envolvidas, as </w:t>
      </w:r>
      <w:r w:rsidRPr="007C4DE4">
        <w:rPr>
          <w:rFonts w:ascii="Times New Roman" w:hAnsi="Times New Roman" w:cs="Times New Roman"/>
          <w:b/>
          <w:sz w:val="24"/>
        </w:rPr>
        <w:t>capacitações</w:t>
      </w:r>
      <w:r w:rsidRPr="007C4DE4">
        <w:rPr>
          <w:rFonts w:ascii="Times New Roman" w:hAnsi="Times New Roman" w:cs="Times New Roman"/>
          <w:sz w:val="24"/>
        </w:rPr>
        <w:t xml:space="preserve"> necessárias, a </w:t>
      </w:r>
      <w:r w:rsidRPr="007C4DE4">
        <w:rPr>
          <w:rFonts w:ascii="Times New Roman" w:hAnsi="Times New Roman" w:cs="Times New Roman"/>
          <w:b/>
          <w:sz w:val="24"/>
        </w:rPr>
        <w:t>humanização</w:t>
      </w:r>
      <w:r w:rsidRPr="007C4DE4">
        <w:rPr>
          <w:rFonts w:ascii="Times New Roman" w:hAnsi="Times New Roman" w:cs="Times New Roman"/>
          <w:sz w:val="24"/>
        </w:rPr>
        <w:t xml:space="preserve"> exigida, tudo é função e é, ao profissional de medicina, competência de saber. A </w:t>
      </w:r>
      <w:r w:rsidRPr="007C4DE4">
        <w:rPr>
          <w:rFonts w:ascii="Times New Roman" w:hAnsi="Times New Roman" w:cs="Times New Roman"/>
          <w:b/>
          <w:sz w:val="24"/>
        </w:rPr>
        <w:t>desmistificação</w:t>
      </w:r>
      <w:r w:rsidRPr="007C4DE4">
        <w:rPr>
          <w:rFonts w:ascii="Times New Roman" w:hAnsi="Times New Roman" w:cs="Times New Roman"/>
          <w:sz w:val="24"/>
        </w:rPr>
        <w:t xml:space="preserve"> do </w:t>
      </w:r>
      <w:r w:rsidRPr="007C4DE4">
        <w:rPr>
          <w:rFonts w:ascii="Times New Roman" w:hAnsi="Times New Roman" w:cs="Times New Roman"/>
          <w:b/>
          <w:sz w:val="24"/>
        </w:rPr>
        <w:t>médico</w:t>
      </w:r>
      <w:r w:rsidRPr="007C4DE4">
        <w:rPr>
          <w:rFonts w:ascii="Times New Roman" w:hAnsi="Times New Roman" w:cs="Times New Roman"/>
          <w:sz w:val="24"/>
        </w:rPr>
        <w:t xml:space="preserve"> e do </w:t>
      </w:r>
      <w:r w:rsidRPr="007C4DE4">
        <w:rPr>
          <w:rFonts w:ascii="Times New Roman" w:hAnsi="Times New Roman" w:cs="Times New Roman"/>
          <w:b/>
          <w:sz w:val="24"/>
        </w:rPr>
        <w:t>estudante</w:t>
      </w:r>
      <w:r w:rsidRPr="007C4DE4">
        <w:rPr>
          <w:rFonts w:ascii="Times New Roman" w:hAnsi="Times New Roman" w:cs="Times New Roman"/>
          <w:sz w:val="24"/>
        </w:rPr>
        <w:t xml:space="preserve"> da graduação de medicina como pessoas superiores intelectualmente ou mais importantes</w:t>
      </w:r>
      <w:r w:rsidR="0051406A" w:rsidRPr="007C4DE4">
        <w:rPr>
          <w:rFonts w:ascii="Times New Roman" w:hAnsi="Times New Roman" w:cs="Times New Roman"/>
          <w:sz w:val="24"/>
        </w:rPr>
        <w:t xml:space="preserve"> dentro</w:t>
      </w:r>
      <w:r w:rsidRPr="007C4DE4">
        <w:rPr>
          <w:rFonts w:ascii="Times New Roman" w:hAnsi="Times New Roman" w:cs="Times New Roman"/>
          <w:sz w:val="24"/>
        </w:rPr>
        <w:t xml:space="preserve"> </w:t>
      </w:r>
      <w:r w:rsidR="0051406A" w:rsidRPr="007C4DE4">
        <w:rPr>
          <w:rFonts w:ascii="Times New Roman" w:hAnsi="Times New Roman" w:cs="Times New Roman"/>
          <w:sz w:val="24"/>
        </w:rPr>
        <w:t>da área da saúde em um hospital ou em um</w:t>
      </w:r>
      <w:r w:rsidRPr="007C4DE4">
        <w:rPr>
          <w:rFonts w:ascii="Times New Roman" w:hAnsi="Times New Roman" w:cs="Times New Roman"/>
          <w:sz w:val="24"/>
        </w:rPr>
        <w:t xml:space="preserve"> ambiente acadêmico é </w:t>
      </w:r>
      <w:r w:rsidRPr="007C4DE4">
        <w:rPr>
          <w:rFonts w:ascii="Times New Roman" w:hAnsi="Times New Roman" w:cs="Times New Roman"/>
          <w:b/>
          <w:sz w:val="24"/>
        </w:rPr>
        <w:t>primordial</w:t>
      </w:r>
      <w:r w:rsidRPr="007C4DE4">
        <w:rPr>
          <w:rFonts w:ascii="Times New Roman" w:hAnsi="Times New Roman" w:cs="Times New Roman"/>
          <w:sz w:val="24"/>
        </w:rPr>
        <w:t xml:space="preserve"> para entendermos a relação do médico e do </w:t>
      </w:r>
      <w:r w:rsidR="0051406A" w:rsidRPr="007C4DE4">
        <w:rPr>
          <w:rFonts w:ascii="Times New Roman" w:hAnsi="Times New Roman" w:cs="Times New Roman"/>
          <w:sz w:val="24"/>
        </w:rPr>
        <w:t xml:space="preserve">graduando </w:t>
      </w:r>
      <w:r w:rsidRPr="007C4DE4">
        <w:rPr>
          <w:rFonts w:ascii="Times New Roman" w:hAnsi="Times New Roman" w:cs="Times New Roman"/>
          <w:sz w:val="24"/>
        </w:rPr>
        <w:t xml:space="preserve">com a </w:t>
      </w:r>
      <w:r w:rsidRPr="007C4DE4">
        <w:rPr>
          <w:rFonts w:ascii="Times New Roman" w:hAnsi="Times New Roman" w:cs="Times New Roman"/>
          <w:b/>
          <w:sz w:val="24"/>
        </w:rPr>
        <w:t>sociedade</w:t>
      </w:r>
      <w:r w:rsidRPr="007C4DE4">
        <w:rPr>
          <w:rFonts w:ascii="Times New Roman" w:hAnsi="Times New Roman" w:cs="Times New Roman"/>
          <w:sz w:val="24"/>
        </w:rPr>
        <w:t xml:space="preserve">. Apesar de ser </w:t>
      </w:r>
      <w:r w:rsidR="0051406A" w:rsidRPr="007C4DE4">
        <w:rPr>
          <w:rFonts w:ascii="Times New Roman" w:hAnsi="Times New Roman" w:cs="Times New Roman"/>
          <w:sz w:val="24"/>
        </w:rPr>
        <w:t xml:space="preserve">uma profissão importante dentro do corpo social e de ter uma relação íntima com a figura humana, atuando com esta em suas situações mais vulneráveis, o médico não pode sentir-se no topo de uma </w:t>
      </w:r>
      <w:r w:rsidR="0051406A" w:rsidRPr="007C4DE4">
        <w:rPr>
          <w:rFonts w:ascii="Times New Roman" w:hAnsi="Times New Roman" w:cs="Times New Roman"/>
          <w:b/>
          <w:sz w:val="24"/>
        </w:rPr>
        <w:t>escala hierárquica</w:t>
      </w:r>
      <w:r w:rsidR="0051406A" w:rsidRPr="007C4DE4">
        <w:rPr>
          <w:rFonts w:ascii="Times New Roman" w:hAnsi="Times New Roman" w:cs="Times New Roman"/>
          <w:sz w:val="24"/>
        </w:rPr>
        <w:t xml:space="preserve">. As suas ações são alvo de mérito e recompensa, é evidente. Mas estas, ao mesmo tempo, não o tornam dono do saber, muito menos detentor de </w:t>
      </w:r>
      <w:r w:rsidR="0051406A" w:rsidRPr="007C4DE4">
        <w:rPr>
          <w:rFonts w:ascii="Times New Roman" w:hAnsi="Times New Roman" w:cs="Times New Roman"/>
          <w:b/>
          <w:sz w:val="24"/>
        </w:rPr>
        <w:t>técnica científica</w:t>
      </w:r>
      <w:r w:rsidR="0051406A" w:rsidRPr="007C4DE4">
        <w:rPr>
          <w:rFonts w:ascii="Times New Roman" w:hAnsi="Times New Roman" w:cs="Times New Roman"/>
          <w:sz w:val="24"/>
        </w:rPr>
        <w:t xml:space="preserve"> infalível e aplicável a todos. </w:t>
      </w:r>
      <w:r w:rsidR="000C795F" w:rsidRPr="007C4DE4">
        <w:rPr>
          <w:rFonts w:ascii="Times New Roman" w:hAnsi="Times New Roman" w:cs="Times New Roman"/>
          <w:sz w:val="24"/>
        </w:rPr>
        <w:t xml:space="preserve">O médico é também paciente e ambos são humanos. Embora seja uma proposição lógica, poucos pensam assim. A </w:t>
      </w:r>
      <w:r w:rsidR="000C795F" w:rsidRPr="007C4DE4">
        <w:rPr>
          <w:rFonts w:ascii="Times New Roman" w:hAnsi="Times New Roman" w:cs="Times New Roman"/>
          <w:b/>
          <w:sz w:val="24"/>
        </w:rPr>
        <w:t>estatização</w:t>
      </w:r>
      <w:r w:rsidR="000C795F" w:rsidRPr="007C4DE4">
        <w:rPr>
          <w:rFonts w:ascii="Times New Roman" w:hAnsi="Times New Roman" w:cs="Times New Roman"/>
          <w:sz w:val="24"/>
        </w:rPr>
        <w:t xml:space="preserve"> dessas figuras cria um abismo, que pelo senso médico, é quase intransponível, quando na verdade colocar-se no lugar do outro é entender a realidade que o cerca e os desejos que necessitam.</w:t>
      </w:r>
      <w:r w:rsidR="002251A0" w:rsidRPr="002251A0">
        <w:t xml:space="preserve"> </w:t>
      </w:r>
    </w:p>
    <w:p w:rsidR="000C721E" w:rsidRPr="007C4DE4" w:rsidRDefault="002251A0" w:rsidP="007B4C6B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DCF5E1A" wp14:editId="475A0BF2">
            <wp:simplePos x="0" y="0"/>
            <wp:positionH relativeFrom="column">
              <wp:posOffset>36195</wp:posOffset>
            </wp:positionH>
            <wp:positionV relativeFrom="paragraph">
              <wp:posOffset>39370</wp:posOffset>
            </wp:positionV>
            <wp:extent cx="1786255" cy="1892300"/>
            <wp:effectExtent l="0" t="0" r="4445" b="0"/>
            <wp:wrapSquare wrapText="bothSides"/>
            <wp:docPr id="3" name="Imagem 3" descr="https://lh5.googleusercontent.com/_Jh6rCq-IskA/TThEWWFjFdI/AAAAAAAAAo0/3Y7tfpKHZtg/dependence-on-prescription-dr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_Jh6rCq-IskA/TThEWWFjFdI/AAAAAAAAAo0/3Y7tfpKHZtg/dependence-on-prescription-drug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F00" w:rsidRPr="007C4DE4">
        <w:rPr>
          <w:rFonts w:ascii="Times New Roman" w:hAnsi="Times New Roman" w:cs="Times New Roman"/>
          <w:sz w:val="24"/>
        </w:rPr>
        <w:t xml:space="preserve">A reflexão </w:t>
      </w:r>
      <w:r w:rsidR="002B4503" w:rsidRPr="007C4DE4">
        <w:rPr>
          <w:rFonts w:ascii="Times New Roman" w:hAnsi="Times New Roman" w:cs="Times New Roman"/>
          <w:sz w:val="24"/>
        </w:rPr>
        <w:t>baseou-s</w:t>
      </w:r>
      <w:r w:rsidR="00042F00" w:rsidRPr="007C4DE4">
        <w:rPr>
          <w:rFonts w:ascii="Times New Roman" w:hAnsi="Times New Roman" w:cs="Times New Roman"/>
          <w:sz w:val="24"/>
        </w:rPr>
        <w:t>e no âmbito de discutir os malefícios da medicalização autoritária que é retroalimentada dentro</w:t>
      </w:r>
      <w:r w:rsidR="002B4503" w:rsidRPr="007C4DE4">
        <w:rPr>
          <w:rFonts w:ascii="Times New Roman" w:hAnsi="Times New Roman" w:cs="Times New Roman"/>
          <w:sz w:val="24"/>
        </w:rPr>
        <w:t xml:space="preserve"> da </w:t>
      </w:r>
      <w:r w:rsidR="002B4503" w:rsidRPr="007C4DE4">
        <w:rPr>
          <w:rFonts w:ascii="Times New Roman" w:hAnsi="Times New Roman" w:cs="Times New Roman"/>
          <w:b/>
          <w:sz w:val="24"/>
        </w:rPr>
        <w:t>sociedade</w:t>
      </w:r>
      <w:r w:rsidR="002B4503" w:rsidRPr="007C4DE4">
        <w:rPr>
          <w:rFonts w:ascii="Times New Roman" w:hAnsi="Times New Roman" w:cs="Times New Roman"/>
          <w:sz w:val="24"/>
        </w:rPr>
        <w:t xml:space="preserve">, de entender se o </w:t>
      </w:r>
      <w:r w:rsidR="002B4503" w:rsidRPr="007C4DE4">
        <w:rPr>
          <w:rFonts w:ascii="Times New Roman" w:hAnsi="Times New Roman" w:cs="Times New Roman"/>
          <w:b/>
          <w:sz w:val="24"/>
        </w:rPr>
        <w:t>relacionamento medico-paciente</w:t>
      </w:r>
      <w:r w:rsidR="002B4503" w:rsidRPr="007C4DE4">
        <w:rPr>
          <w:rFonts w:ascii="Times New Roman" w:hAnsi="Times New Roman" w:cs="Times New Roman"/>
          <w:sz w:val="24"/>
        </w:rPr>
        <w:t xml:space="preserve"> é adequado e </w:t>
      </w:r>
      <w:r w:rsidR="00042F00" w:rsidRPr="007C4DE4">
        <w:rPr>
          <w:rFonts w:ascii="Times New Roman" w:hAnsi="Times New Roman" w:cs="Times New Roman"/>
          <w:sz w:val="24"/>
        </w:rPr>
        <w:t>de proporcionar reflexão</w:t>
      </w:r>
      <w:r w:rsidR="002B4503" w:rsidRPr="007C4DE4">
        <w:rPr>
          <w:rFonts w:ascii="Times New Roman" w:hAnsi="Times New Roman" w:cs="Times New Roman"/>
          <w:sz w:val="24"/>
        </w:rPr>
        <w:t xml:space="preserve"> quanto ao contexto atual da </w:t>
      </w:r>
      <w:r w:rsidR="002B4503" w:rsidRPr="007C4DE4">
        <w:rPr>
          <w:rFonts w:ascii="Times New Roman" w:hAnsi="Times New Roman" w:cs="Times New Roman"/>
          <w:b/>
          <w:sz w:val="24"/>
        </w:rPr>
        <w:t>saúde</w:t>
      </w:r>
      <w:r w:rsidR="002B4503" w:rsidRPr="007C4DE4">
        <w:rPr>
          <w:rFonts w:ascii="Times New Roman" w:hAnsi="Times New Roman" w:cs="Times New Roman"/>
          <w:sz w:val="24"/>
        </w:rPr>
        <w:t xml:space="preserve"> e das instituições que a promovem</w:t>
      </w:r>
      <w:r w:rsidR="00BD538E" w:rsidRPr="007C4DE4">
        <w:rPr>
          <w:rFonts w:ascii="Times New Roman" w:hAnsi="Times New Roman" w:cs="Times New Roman"/>
          <w:sz w:val="24"/>
        </w:rPr>
        <w:t>, como o SUS</w:t>
      </w:r>
      <w:r w:rsidR="002B4503" w:rsidRPr="007C4DE4">
        <w:rPr>
          <w:rFonts w:ascii="Times New Roman" w:hAnsi="Times New Roman" w:cs="Times New Roman"/>
          <w:sz w:val="24"/>
        </w:rPr>
        <w:t xml:space="preserve">. </w:t>
      </w:r>
      <w:r w:rsidR="00042F00" w:rsidRPr="007C4DE4">
        <w:rPr>
          <w:rFonts w:ascii="Times New Roman" w:hAnsi="Times New Roman" w:cs="Times New Roman"/>
          <w:sz w:val="24"/>
        </w:rPr>
        <w:t xml:space="preserve">Nota-se, ao se mergulhar na prática </w:t>
      </w:r>
      <w:r w:rsidR="003155BF">
        <w:rPr>
          <w:rFonts w:ascii="Times New Roman" w:hAnsi="Times New Roman" w:cs="Times New Roman"/>
          <w:sz w:val="24"/>
        </w:rPr>
        <w:t xml:space="preserve">médica </w:t>
      </w:r>
      <w:r w:rsidR="00042F00" w:rsidRPr="007C4DE4">
        <w:rPr>
          <w:rFonts w:ascii="Times New Roman" w:hAnsi="Times New Roman" w:cs="Times New Roman"/>
          <w:sz w:val="24"/>
        </w:rPr>
        <w:t xml:space="preserve">e no contexto sociocultural envolvido, uma adoção de saber </w:t>
      </w:r>
      <w:r w:rsidR="00042F00" w:rsidRPr="007C4DE4">
        <w:rPr>
          <w:rFonts w:ascii="Times New Roman" w:hAnsi="Times New Roman" w:cs="Times New Roman"/>
          <w:b/>
          <w:sz w:val="24"/>
        </w:rPr>
        <w:t>científico falsamente absoluto</w:t>
      </w:r>
      <w:r w:rsidR="00042F00" w:rsidRPr="007C4DE4">
        <w:rPr>
          <w:rFonts w:ascii="Times New Roman" w:hAnsi="Times New Roman" w:cs="Times New Roman"/>
          <w:sz w:val="24"/>
        </w:rPr>
        <w:t xml:space="preserve"> pelo médico, que o tem por embasamento numa </w:t>
      </w:r>
      <w:r w:rsidR="00042F00" w:rsidRPr="007C4DE4">
        <w:rPr>
          <w:rFonts w:ascii="Times New Roman" w:hAnsi="Times New Roman" w:cs="Times New Roman"/>
          <w:b/>
          <w:sz w:val="24"/>
        </w:rPr>
        <w:t>Ciência</w:t>
      </w:r>
      <w:r w:rsidR="00042F00" w:rsidRPr="007C4DE4">
        <w:rPr>
          <w:rFonts w:ascii="Times New Roman" w:hAnsi="Times New Roman" w:cs="Times New Roman"/>
          <w:sz w:val="24"/>
        </w:rPr>
        <w:t xml:space="preserve"> que </w:t>
      </w:r>
      <w:r w:rsidR="00042F00" w:rsidRPr="007C4DE4">
        <w:rPr>
          <w:rFonts w:ascii="Times New Roman" w:hAnsi="Times New Roman" w:cs="Times New Roman"/>
          <w:b/>
          <w:sz w:val="24"/>
        </w:rPr>
        <w:t>não</w:t>
      </w:r>
      <w:r w:rsidR="00042F00" w:rsidRPr="007C4DE4">
        <w:rPr>
          <w:rFonts w:ascii="Times New Roman" w:hAnsi="Times New Roman" w:cs="Times New Roman"/>
          <w:sz w:val="24"/>
        </w:rPr>
        <w:t xml:space="preserve"> é </w:t>
      </w:r>
      <w:r w:rsidR="00042F00" w:rsidRPr="007C4DE4">
        <w:rPr>
          <w:rFonts w:ascii="Times New Roman" w:hAnsi="Times New Roman" w:cs="Times New Roman"/>
          <w:b/>
          <w:sz w:val="24"/>
        </w:rPr>
        <w:t>universalizável</w:t>
      </w:r>
      <w:r w:rsidR="00042F00" w:rsidRPr="007C4DE4">
        <w:rPr>
          <w:rFonts w:ascii="Times New Roman" w:hAnsi="Times New Roman" w:cs="Times New Roman"/>
          <w:sz w:val="24"/>
        </w:rPr>
        <w:t xml:space="preserve">, principalmente quando se trata do corpo humano, que apresenta toda a sua </w:t>
      </w:r>
      <w:r w:rsidR="00042F00" w:rsidRPr="007C4DE4">
        <w:rPr>
          <w:rFonts w:ascii="Times New Roman" w:hAnsi="Times New Roman" w:cs="Times New Roman"/>
          <w:b/>
          <w:sz w:val="24"/>
        </w:rPr>
        <w:t>complexidade somatopsíquica</w:t>
      </w:r>
      <w:r w:rsidR="007C4DE4" w:rsidRPr="007C4DE4">
        <w:rPr>
          <w:rFonts w:ascii="Times New Roman" w:hAnsi="Times New Roman" w:cs="Times New Roman"/>
          <w:b/>
          <w:sz w:val="24"/>
        </w:rPr>
        <w:t xml:space="preserve"> singular</w:t>
      </w:r>
      <w:r w:rsidR="00042F00" w:rsidRPr="007C4DE4">
        <w:rPr>
          <w:rFonts w:ascii="Times New Roman" w:hAnsi="Times New Roman" w:cs="Times New Roman"/>
          <w:sz w:val="24"/>
        </w:rPr>
        <w:t xml:space="preserve">. </w:t>
      </w:r>
      <w:r w:rsidR="007C4DE4" w:rsidRPr="007C4DE4">
        <w:rPr>
          <w:rFonts w:ascii="Times New Roman" w:hAnsi="Times New Roman" w:cs="Times New Roman"/>
          <w:sz w:val="24"/>
        </w:rPr>
        <w:t xml:space="preserve">A adoção dessa ideologia </w:t>
      </w:r>
      <w:r w:rsidR="007C4DE4" w:rsidRPr="007C4DE4">
        <w:rPr>
          <w:rFonts w:ascii="Times New Roman" w:hAnsi="Times New Roman" w:cs="Times New Roman"/>
          <w:b/>
          <w:sz w:val="24"/>
        </w:rPr>
        <w:t>organicista</w:t>
      </w:r>
      <w:r w:rsidR="007C4DE4" w:rsidRPr="007C4DE4">
        <w:rPr>
          <w:rFonts w:ascii="Times New Roman" w:hAnsi="Times New Roman" w:cs="Times New Roman"/>
          <w:sz w:val="24"/>
        </w:rPr>
        <w:t xml:space="preserve"> e </w:t>
      </w:r>
      <w:r w:rsidR="007C4DE4" w:rsidRPr="007C4DE4">
        <w:rPr>
          <w:rFonts w:ascii="Times New Roman" w:hAnsi="Times New Roman" w:cs="Times New Roman"/>
          <w:b/>
          <w:sz w:val="24"/>
        </w:rPr>
        <w:t>positivista</w:t>
      </w:r>
      <w:r w:rsidR="007C4DE4" w:rsidRPr="007C4DE4">
        <w:rPr>
          <w:rFonts w:ascii="Times New Roman" w:hAnsi="Times New Roman" w:cs="Times New Roman"/>
          <w:sz w:val="24"/>
        </w:rPr>
        <w:t xml:space="preserve"> leva a uma sensação de </w:t>
      </w:r>
      <w:r w:rsidR="007C4DE4" w:rsidRPr="007C4DE4">
        <w:rPr>
          <w:rFonts w:ascii="Times New Roman" w:hAnsi="Times New Roman" w:cs="Times New Roman"/>
          <w:b/>
          <w:sz w:val="24"/>
        </w:rPr>
        <w:t>empoderamento</w:t>
      </w:r>
      <w:r w:rsidR="007C4DE4" w:rsidRPr="007C4DE4">
        <w:rPr>
          <w:rFonts w:ascii="Times New Roman" w:hAnsi="Times New Roman" w:cs="Times New Roman"/>
          <w:sz w:val="24"/>
        </w:rPr>
        <w:t xml:space="preserve"> e </w:t>
      </w:r>
      <w:r w:rsidR="007C4DE4" w:rsidRPr="007C4DE4">
        <w:rPr>
          <w:rFonts w:ascii="Times New Roman" w:hAnsi="Times New Roman" w:cs="Times New Roman"/>
          <w:b/>
          <w:sz w:val="24"/>
        </w:rPr>
        <w:t>heroísmo</w:t>
      </w:r>
      <w:r w:rsidR="007C4DE4" w:rsidRPr="007C4DE4">
        <w:rPr>
          <w:rFonts w:ascii="Times New Roman" w:hAnsi="Times New Roman" w:cs="Times New Roman"/>
          <w:sz w:val="24"/>
        </w:rPr>
        <w:t xml:space="preserve"> quando se consegue obter êxito num tratamento e reestabelecer uma </w:t>
      </w:r>
      <w:r w:rsidR="007C4DE4" w:rsidRPr="007C4DE4">
        <w:rPr>
          <w:rFonts w:ascii="Times New Roman" w:hAnsi="Times New Roman" w:cs="Times New Roman"/>
          <w:i/>
          <w:sz w:val="24"/>
        </w:rPr>
        <w:t>saúde perfeita</w:t>
      </w:r>
      <w:r w:rsidR="007C4DE4" w:rsidRPr="007C4DE4">
        <w:rPr>
          <w:rFonts w:ascii="Times New Roman" w:hAnsi="Times New Roman" w:cs="Times New Roman"/>
          <w:sz w:val="24"/>
        </w:rPr>
        <w:t xml:space="preserve"> ou de </w:t>
      </w:r>
      <w:r w:rsidR="007C4DE4" w:rsidRPr="007C4DE4">
        <w:rPr>
          <w:rFonts w:ascii="Times New Roman" w:hAnsi="Times New Roman" w:cs="Times New Roman"/>
          <w:b/>
          <w:sz w:val="24"/>
        </w:rPr>
        <w:t>fracasso</w:t>
      </w:r>
      <w:r w:rsidR="007C4DE4" w:rsidRPr="007C4DE4">
        <w:rPr>
          <w:rFonts w:ascii="Times New Roman" w:hAnsi="Times New Roman" w:cs="Times New Roman"/>
          <w:sz w:val="24"/>
        </w:rPr>
        <w:t xml:space="preserve"> e </w:t>
      </w:r>
      <w:r w:rsidR="007C4DE4" w:rsidRPr="007C4DE4">
        <w:rPr>
          <w:rFonts w:ascii="Times New Roman" w:hAnsi="Times New Roman" w:cs="Times New Roman"/>
          <w:b/>
          <w:sz w:val="24"/>
        </w:rPr>
        <w:t>decepção</w:t>
      </w:r>
      <w:r w:rsidR="007C4DE4" w:rsidRPr="007C4DE4">
        <w:rPr>
          <w:rFonts w:ascii="Times New Roman" w:hAnsi="Times New Roman" w:cs="Times New Roman"/>
          <w:sz w:val="24"/>
        </w:rPr>
        <w:t xml:space="preserve"> quando não se é capaz de lidar com alguma disfunção fisiológica. Personalizam-se, então, médicos totalmente </w:t>
      </w:r>
      <w:r w:rsidR="007C4DE4" w:rsidRPr="007C4DE4">
        <w:rPr>
          <w:rFonts w:ascii="Times New Roman" w:hAnsi="Times New Roman" w:cs="Times New Roman"/>
          <w:i/>
          <w:sz w:val="24"/>
        </w:rPr>
        <w:t>donos de corpos e doenças</w:t>
      </w:r>
      <w:r w:rsidR="007C4DE4" w:rsidRPr="007C4DE4">
        <w:rPr>
          <w:rFonts w:ascii="Times New Roman" w:hAnsi="Times New Roman" w:cs="Times New Roman"/>
          <w:sz w:val="24"/>
        </w:rPr>
        <w:t xml:space="preserve"> e autoritários ao lidarem com pacientes pouco autônomos. </w:t>
      </w:r>
    </w:p>
    <w:p w:rsidR="00557FD0" w:rsidRDefault="00A10068" w:rsidP="007B4C6B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50DF3606" wp14:editId="1E286A4F">
            <wp:simplePos x="0" y="0"/>
            <wp:positionH relativeFrom="column">
              <wp:posOffset>3512820</wp:posOffset>
            </wp:positionH>
            <wp:positionV relativeFrom="paragraph">
              <wp:posOffset>2066290</wp:posOffset>
            </wp:positionV>
            <wp:extent cx="1859280" cy="2902585"/>
            <wp:effectExtent l="0" t="0" r="7620" b="0"/>
            <wp:wrapSquare wrapText="bothSides"/>
            <wp:docPr id="4" name="Imagem 4" descr="http://image.slidesharecdn.com/canguilhemgeorges-140228134207-phpapp01/95/canguilhem-georges-o-normal-e-o-patolgico-6-ed-dig-1-638.jpg?cb=139359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canguilhemgeorges-140228134207-phpapp01/95/canguilhem-georges-o-normal-e-o-patolgico-6-ed-dig-1-638.jpg?cb=13935951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8E" w:rsidRPr="007C4DE4">
        <w:rPr>
          <w:rFonts w:ascii="Times New Roman" w:hAnsi="Times New Roman" w:cs="Times New Roman"/>
          <w:sz w:val="24"/>
        </w:rPr>
        <w:t xml:space="preserve">Essa </w:t>
      </w:r>
      <w:r w:rsidR="00BD538E" w:rsidRPr="007C4DE4">
        <w:rPr>
          <w:rFonts w:ascii="Times New Roman" w:hAnsi="Times New Roman" w:cs="Times New Roman"/>
          <w:b/>
          <w:sz w:val="24"/>
        </w:rPr>
        <w:t>reflexão</w:t>
      </w:r>
      <w:r w:rsidR="00BD538E" w:rsidRPr="007C4DE4">
        <w:rPr>
          <w:rFonts w:ascii="Times New Roman" w:hAnsi="Times New Roman" w:cs="Times New Roman"/>
          <w:sz w:val="24"/>
        </w:rPr>
        <w:t xml:space="preserve"> nos remete ao fato de que essa profissão esta intimamente relacionada com o ser humano, entrando em contado com este, fazendo dessa </w:t>
      </w:r>
      <w:r w:rsidR="00BD538E" w:rsidRPr="007C4DE4">
        <w:rPr>
          <w:rFonts w:ascii="Times New Roman" w:hAnsi="Times New Roman" w:cs="Times New Roman"/>
          <w:b/>
          <w:sz w:val="24"/>
        </w:rPr>
        <w:t>relação</w:t>
      </w:r>
      <w:r w:rsidR="00BD538E" w:rsidRPr="007C4DE4">
        <w:rPr>
          <w:rFonts w:ascii="Times New Roman" w:hAnsi="Times New Roman" w:cs="Times New Roman"/>
          <w:sz w:val="24"/>
        </w:rPr>
        <w:t xml:space="preserve"> algo de </w:t>
      </w:r>
      <w:r w:rsidR="00BD538E" w:rsidRPr="007C4DE4">
        <w:rPr>
          <w:rFonts w:ascii="Times New Roman" w:hAnsi="Times New Roman" w:cs="Times New Roman"/>
          <w:b/>
          <w:sz w:val="24"/>
        </w:rPr>
        <w:t>confiança</w:t>
      </w:r>
      <w:r w:rsidR="00BD538E" w:rsidRPr="007C4DE4">
        <w:rPr>
          <w:rFonts w:ascii="Times New Roman" w:hAnsi="Times New Roman" w:cs="Times New Roman"/>
          <w:sz w:val="24"/>
        </w:rPr>
        <w:t xml:space="preserve"> e </w:t>
      </w:r>
      <w:r w:rsidR="00BD538E" w:rsidRPr="007C4DE4">
        <w:rPr>
          <w:rFonts w:ascii="Times New Roman" w:hAnsi="Times New Roman" w:cs="Times New Roman"/>
          <w:b/>
          <w:sz w:val="24"/>
        </w:rPr>
        <w:t>credibilidade</w:t>
      </w:r>
      <w:r w:rsidR="007C4DE4">
        <w:rPr>
          <w:rFonts w:ascii="Times New Roman" w:hAnsi="Times New Roman" w:cs="Times New Roman"/>
          <w:b/>
          <w:sz w:val="24"/>
        </w:rPr>
        <w:t xml:space="preserve"> </w:t>
      </w:r>
      <w:r w:rsidR="007C4DE4">
        <w:rPr>
          <w:rFonts w:ascii="Times New Roman" w:hAnsi="Times New Roman" w:cs="Times New Roman"/>
          <w:sz w:val="24"/>
        </w:rPr>
        <w:t>quando ambos acrescentam opiniões</w:t>
      </w:r>
      <w:r w:rsidR="00005E56">
        <w:rPr>
          <w:rFonts w:ascii="Times New Roman" w:hAnsi="Times New Roman" w:cs="Times New Roman"/>
          <w:sz w:val="24"/>
        </w:rPr>
        <w:t xml:space="preserve"> e </w:t>
      </w:r>
      <w:r w:rsidR="00005E56" w:rsidRPr="00B83D14">
        <w:rPr>
          <w:rFonts w:ascii="Times New Roman" w:hAnsi="Times New Roman" w:cs="Times New Roman"/>
          <w:b/>
          <w:sz w:val="24"/>
        </w:rPr>
        <w:t>interdependem</w:t>
      </w:r>
      <w:r w:rsidR="00005E56">
        <w:rPr>
          <w:rFonts w:ascii="Times New Roman" w:hAnsi="Times New Roman" w:cs="Times New Roman"/>
          <w:sz w:val="24"/>
        </w:rPr>
        <w:t xml:space="preserve"> entre si, criando um espaço de construção de </w:t>
      </w:r>
      <w:r w:rsidR="00005E56" w:rsidRPr="00B83D14">
        <w:rPr>
          <w:rFonts w:ascii="Times New Roman" w:hAnsi="Times New Roman" w:cs="Times New Roman"/>
          <w:b/>
          <w:sz w:val="24"/>
        </w:rPr>
        <w:t>conhecim</w:t>
      </w:r>
      <w:r w:rsidR="00AB3718" w:rsidRPr="00B83D14">
        <w:rPr>
          <w:rFonts w:ascii="Times New Roman" w:hAnsi="Times New Roman" w:cs="Times New Roman"/>
          <w:b/>
          <w:sz w:val="24"/>
        </w:rPr>
        <w:t>ento popular</w:t>
      </w:r>
      <w:r w:rsidR="00AB3718">
        <w:rPr>
          <w:rFonts w:ascii="Times New Roman" w:hAnsi="Times New Roman" w:cs="Times New Roman"/>
          <w:sz w:val="24"/>
        </w:rPr>
        <w:t xml:space="preserve"> e </w:t>
      </w:r>
      <w:r w:rsidR="00AB3718" w:rsidRPr="00B83D14">
        <w:rPr>
          <w:rFonts w:ascii="Times New Roman" w:hAnsi="Times New Roman" w:cs="Times New Roman"/>
          <w:b/>
          <w:sz w:val="24"/>
        </w:rPr>
        <w:t>técnico</w:t>
      </w:r>
      <w:r w:rsidR="00AB3718">
        <w:rPr>
          <w:rFonts w:ascii="Times New Roman" w:hAnsi="Times New Roman" w:cs="Times New Roman"/>
          <w:sz w:val="24"/>
        </w:rPr>
        <w:t xml:space="preserve">, na qual os dois se beneficiam. Porém, quando se estabelece o contrário, </w:t>
      </w:r>
      <w:r w:rsidR="00B83D14">
        <w:rPr>
          <w:rFonts w:ascii="Times New Roman" w:hAnsi="Times New Roman" w:cs="Times New Roman"/>
          <w:sz w:val="24"/>
        </w:rPr>
        <w:t xml:space="preserve">afirmamos </w:t>
      </w:r>
      <w:r w:rsidR="00B83D14" w:rsidRPr="00B83D14">
        <w:rPr>
          <w:rFonts w:ascii="Times New Roman" w:hAnsi="Times New Roman" w:cs="Times New Roman"/>
          <w:b/>
          <w:sz w:val="24"/>
        </w:rPr>
        <w:t>pacientes deb</w:t>
      </w:r>
      <w:r w:rsidR="00AB3718" w:rsidRPr="00B83D14">
        <w:rPr>
          <w:rFonts w:ascii="Times New Roman" w:hAnsi="Times New Roman" w:cs="Times New Roman"/>
          <w:b/>
          <w:sz w:val="24"/>
        </w:rPr>
        <w:t>i</w:t>
      </w:r>
      <w:r w:rsidR="00B83D14" w:rsidRPr="00B83D14">
        <w:rPr>
          <w:rFonts w:ascii="Times New Roman" w:hAnsi="Times New Roman" w:cs="Times New Roman"/>
          <w:b/>
          <w:sz w:val="24"/>
        </w:rPr>
        <w:t>li</w:t>
      </w:r>
      <w:r w:rsidR="00AB3718" w:rsidRPr="00B83D14">
        <w:rPr>
          <w:rFonts w:ascii="Times New Roman" w:hAnsi="Times New Roman" w:cs="Times New Roman"/>
          <w:b/>
          <w:sz w:val="24"/>
        </w:rPr>
        <w:t>tados</w:t>
      </w:r>
      <w:r w:rsidR="00AB3718">
        <w:rPr>
          <w:rFonts w:ascii="Times New Roman" w:hAnsi="Times New Roman" w:cs="Times New Roman"/>
          <w:sz w:val="24"/>
        </w:rPr>
        <w:t xml:space="preserve"> e </w:t>
      </w:r>
      <w:r w:rsidR="00AB3718" w:rsidRPr="00B83D14">
        <w:rPr>
          <w:rFonts w:ascii="Times New Roman" w:hAnsi="Times New Roman" w:cs="Times New Roman"/>
          <w:b/>
          <w:sz w:val="24"/>
        </w:rPr>
        <w:t>incapazes</w:t>
      </w:r>
      <w:r w:rsidR="00AB3718">
        <w:rPr>
          <w:rFonts w:ascii="Times New Roman" w:hAnsi="Times New Roman" w:cs="Times New Roman"/>
          <w:sz w:val="24"/>
        </w:rPr>
        <w:t xml:space="preserve"> de fazerem parte do seu processo patológico porque este es</w:t>
      </w:r>
      <w:r w:rsidR="00B83D14">
        <w:rPr>
          <w:rFonts w:ascii="Times New Roman" w:hAnsi="Times New Roman" w:cs="Times New Roman"/>
          <w:sz w:val="24"/>
        </w:rPr>
        <w:t>ta sob a posse de outra pessoa</w:t>
      </w:r>
      <w:proofErr w:type="gramStart"/>
      <w:r w:rsidR="003155BF">
        <w:rPr>
          <w:rFonts w:ascii="Times New Roman" w:hAnsi="Times New Roman" w:cs="Times New Roman"/>
          <w:sz w:val="24"/>
        </w:rPr>
        <w:t>, seja</w:t>
      </w:r>
      <w:proofErr w:type="gramEnd"/>
      <w:r w:rsidR="00AB3718">
        <w:rPr>
          <w:rFonts w:ascii="Times New Roman" w:hAnsi="Times New Roman" w:cs="Times New Roman"/>
          <w:sz w:val="24"/>
        </w:rPr>
        <w:t xml:space="preserve"> o médico ou qualquer outro profissional da saúde. </w:t>
      </w:r>
      <w:r w:rsidR="00B83D14">
        <w:rPr>
          <w:rFonts w:ascii="Times New Roman" w:hAnsi="Times New Roman" w:cs="Times New Roman"/>
          <w:sz w:val="24"/>
        </w:rPr>
        <w:t xml:space="preserve">É por este motivo que a </w:t>
      </w:r>
      <w:r w:rsidR="00B83D14" w:rsidRPr="00B83D14">
        <w:rPr>
          <w:rFonts w:ascii="Times New Roman" w:hAnsi="Times New Roman" w:cs="Times New Roman"/>
          <w:b/>
          <w:sz w:val="24"/>
        </w:rPr>
        <w:t>religião</w:t>
      </w:r>
      <w:r w:rsidR="00B83D14">
        <w:rPr>
          <w:rFonts w:ascii="Times New Roman" w:hAnsi="Times New Roman" w:cs="Times New Roman"/>
          <w:sz w:val="24"/>
        </w:rPr>
        <w:t xml:space="preserve"> e outras formas de </w:t>
      </w:r>
      <w:r w:rsidR="00B83D14" w:rsidRPr="00B83D14">
        <w:rPr>
          <w:rFonts w:ascii="Times New Roman" w:hAnsi="Times New Roman" w:cs="Times New Roman"/>
          <w:b/>
          <w:sz w:val="24"/>
        </w:rPr>
        <w:t>cultura</w:t>
      </w:r>
      <w:r w:rsidR="00B83D14">
        <w:rPr>
          <w:rFonts w:ascii="Times New Roman" w:hAnsi="Times New Roman" w:cs="Times New Roman"/>
          <w:sz w:val="24"/>
        </w:rPr>
        <w:t xml:space="preserve"> se </w:t>
      </w:r>
      <w:r w:rsidR="00B83D14" w:rsidRPr="00B83D14">
        <w:rPr>
          <w:rFonts w:ascii="Times New Roman" w:hAnsi="Times New Roman" w:cs="Times New Roman"/>
          <w:b/>
          <w:sz w:val="24"/>
        </w:rPr>
        <w:t>interpõem</w:t>
      </w:r>
      <w:r w:rsidR="00B83D14">
        <w:rPr>
          <w:rFonts w:ascii="Times New Roman" w:hAnsi="Times New Roman" w:cs="Times New Roman"/>
          <w:sz w:val="24"/>
        </w:rPr>
        <w:t xml:space="preserve"> no processo </w:t>
      </w:r>
      <w:r w:rsidR="00B83D14" w:rsidRPr="00B83D14">
        <w:rPr>
          <w:rFonts w:ascii="Times New Roman" w:hAnsi="Times New Roman" w:cs="Times New Roman"/>
          <w:i/>
          <w:sz w:val="24"/>
        </w:rPr>
        <w:t>paciente – médico – doença</w:t>
      </w:r>
      <w:r w:rsidR="00B83D14">
        <w:rPr>
          <w:rFonts w:ascii="Times New Roman" w:hAnsi="Times New Roman" w:cs="Times New Roman"/>
          <w:sz w:val="24"/>
        </w:rPr>
        <w:t xml:space="preserve"> como forma de quebrar essa ponte única e, não somente de dividir o poder, pois somente o paciente é dono de si, mas de ampliar as dimensões sobre a sua doença e de reafirmar-se como </w:t>
      </w:r>
      <w:r w:rsidR="00B83D14" w:rsidRPr="00B83D14">
        <w:rPr>
          <w:rFonts w:ascii="Times New Roman" w:hAnsi="Times New Roman" w:cs="Times New Roman"/>
          <w:b/>
          <w:sz w:val="24"/>
        </w:rPr>
        <w:t>autônomo</w:t>
      </w:r>
      <w:r w:rsidR="00B83D14">
        <w:rPr>
          <w:rFonts w:ascii="Times New Roman" w:hAnsi="Times New Roman" w:cs="Times New Roman"/>
          <w:sz w:val="24"/>
        </w:rPr>
        <w:t xml:space="preserve">, cria-se, pois, uma forma de resistência à medicalização da saúde. </w:t>
      </w:r>
      <w:r w:rsidR="00557FD0">
        <w:rPr>
          <w:rFonts w:ascii="Times New Roman" w:hAnsi="Times New Roman" w:cs="Times New Roman"/>
          <w:sz w:val="24"/>
        </w:rPr>
        <w:t xml:space="preserve">É por este motivo que a </w:t>
      </w:r>
      <w:r w:rsidR="00557FD0" w:rsidRPr="00557FD0">
        <w:rPr>
          <w:rFonts w:ascii="Times New Roman" w:hAnsi="Times New Roman" w:cs="Times New Roman"/>
          <w:b/>
          <w:sz w:val="24"/>
        </w:rPr>
        <w:t>análise</w:t>
      </w:r>
      <w:r w:rsidR="00557FD0">
        <w:rPr>
          <w:rFonts w:ascii="Times New Roman" w:hAnsi="Times New Roman" w:cs="Times New Roman"/>
          <w:sz w:val="24"/>
        </w:rPr>
        <w:t xml:space="preserve"> da </w:t>
      </w:r>
      <w:r w:rsidR="00557FD0" w:rsidRPr="00557FD0">
        <w:rPr>
          <w:rFonts w:ascii="Times New Roman" w:hAnsi="Times New Roman" w:cs="Times New Roman"/>
          <w:b/>
          <w:sz w:val="24"/>
        </w:rPr>
        <w:t>interface</w:t>
      </w:r>
      <w:r w:rsidR="00557FD0">
        <w:rPr>
          <w:rFonts w:ascii="Times New Roman" w:hAnsi="Times New Roman" w:cs="Times New Roman"/>
          <w:sz w:val="24"/>
        </w:rPr>
        <w:t xml:space="preserve"> </w:t>
      </w:r>
      <w:r w:rsidR="00557FD0" w:rsidRPr="00557FD0">
        <w:rPr>
          <w:rFonts w:ascii="Times New Roman" w:hAnsi="Times New Roman" w:cs="Times New Roman"/>
          <w:i/>
          <w:sz w:val="24"/>
        </w:rPr>
        <w:t>saúde/doença</w:t>
      </w:r>
      <w:r w:rsidR="00557FD0">
        <w:rPr>
          <w:rFonts w:ascii="Times New Roman" w:hAnsi="Times New Roman" w:cs="Times New Roman"/>
          <w:sz w:val="24"/>
        </w:rPr>
        <w:t xml:space="preserve"> deva ser ampliada e estabelecida de modo a não prejudicar o paciente quando doente e não tornar o médico fracassado quando não vitorioso no combate à patologia. Em suma, estar saudável é saber </w:t>
      </w:r>
      <w:r w:rsidR="00557FD0" w:rsidRPr="00A10068">
        <w:rPr>
          <w:rFonts w:ascii="Times New Roman" w:hAnsi="Times New Roman" w:cs="Times New Roman"/>
          <w:b/>
          <w:sz w:val="24"/>
        </w:rPr>
        <w:t>equilibrar o bem-estar e o mal-estar</w:t>
      </w:r>
      <w:r w:rsidR="00557FD0">
        <w:rPr>
          <w:rFonts w:ascii="Times New Roman" w:hAnsi="Times New Roman" w:cs="Times New Roman"/>
          <w:sz w:val="24"/>
        </w:rPr>
        <w:t xml:space="preserve">, isto é, é saber que o corpo se desgasta inevitavelmente ao viver. </w:t>
      </w:r>
      <w:r w:rsidR="00557FD0" w:rsidRPr="00A10068">
        <w:rPr>
          <w:rFonts w:ascii="Times New Roman" w:hAnsi="Times New Roman" w:cs="Times New Roman"/>
          <w:b/>
          <w:sz w:val="24"/>
        </w:rPr>
        <w:t>Espinosa</w:t>
      </w:r>
      <w:r w:rsidR="00557FD0">
        <w:rPr>
          <w:rFonts w:ascii="Times New Roman" w:hAnsi="Times New Roman" w:cs="Times New Roman"/>
          <w:sz w:val="24"/>
        </w:rPr>
        <w:t xml:space="preserve">, em seu conceito de </w:t>
      </w:r>
      <w:r w:rsidR="00557FD0" w:rsidRPr="00A10068">
        <w:rPr>
          <w:rFonts w:ascii="Times New Roman" w:hAnsi="Times New Roman" w:cs="Times New Roman"/>
          <w:b/>
          <w:sz w:val="24"/>
        </w:rPr>
        <w:t>potência de agir e de pensar</w:t>
      </w:r>
      <w:r>
        <w:rPr>
          <w:rFonts w:ascii="Times New Roman" w:hAnsi="Times New Roman" w:cs="Times New Roman"/>
          <w:sz w:val="24"/>
        </w:rPr>
        <w:t xml:space="preserve">, introduz uma </w:t>
      </w:r>
      <w:r w:rsidRPr="00A10068">
        <w:rPr>
          <w:rFonts w:ascii="Times New Roman" w:hAnsi="Times New Roman" w:cs="Times New Roman"/>
          <w:b/>
          <w:sz w:val="24"/>
        </w:rPr>
        <w:t>vitalização</w:t>
      </w:r>
      <w:r>
        <w:rPr>
          <w:rFonts w:ascii="Times New Roman" w:hAnsi="Times New Roman" w:cs="Times New Roman"/>
          <w:sz w:val="24"/>
        </w:rPr>
        <w:t xml:space="preserve"> em que se </w:t>
      </w:r>
      <w:r w:rsidR="003155BF" w:rsidRPr="00A10068">
        <w:rPr>
          <w:rFonts w:ascii="Times New Roman" w:hAnsi="Times New Roman" w:cs="Times New Roman"/>
          <w:b/>
          <w:sz w:val="24"/>
        </w:rPr>
        <w:t>harmonizam</w:t>
      </w:r>
      <w:r>
        <w:rPr>
          <w:rFonts w:ascii="Times New Roman" w:hAnsi="Times New Roman" w:cs="Times New Roman"/>
          <w:sz w:val="24"/>
        </w:rPr>
        <w:t xml:space="preserve"> </w:t>
      </w:r>
      <w:r w:rsidR="003155BF">
        <w:rPr>
          <w:rFonts w:ascii="Times New Roman" w:hAnsi="Times New Roman" w:cs="Times New Roman"/>
          <w:sz w:val="24"/>
        </w:rPr>
        <w:t>os processos fisiopatológicos em graus de potência</w:t>
      </w:r>
      <w:r>
        <w:rPr>
          <w:rFonts w:ascii="Times New Roman" w:hAnsi="Times New Roman" w:cs="Times New Roman"/>
          <w:sz w:val="24"/>
        </w:rPr>
        <w:t xml:space="preserve">. Em </w:t>
      </w:r>
      <w:r w:rsidRPr="008C4FB2">
        <w:rPr>
          <w:rFonts w:ascii="Times New Roman" w:hAnsi="Times New Roman" w:cs="Times New Roman"/>
          <w:sz w:val="24"/>
          <w:szCs w:val="24"/>
        </w:rPr>
        <w:t>NOTAS SOBRE “O NORMAL E O PATOLÓGICO” DE G. CANGUILHEM</w:t>
      </w:r>
      <w:r w:rsidR="00426DBB" w:rsidRPr="008C4FB2">
        <w:rPr>
          <w:rFonts w:ascii="Times New Roman" w:hAnsi="Times New Roman" w:cs="Times New Roman"/>
          <w:sz w:val="24"/>
          <w:szCs w:val="24"/>
        </w:rPr>
        <w:t>,</w:t>
      </w:r>
      <w:r w:rsidR="00426DBB" w:rsidRPr="00426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DBB" w:rsidRPr="00426DBB">
        <w:rPr>
          <w:rFonts w:ascii="Times New Roman" w:hAnsi="Times New Roman" w:cs="Times New Roman"/>
          <w:i/>
          <w:sz w:val="24"/>
          <w:szCs w:val="24"/>
        </w:rPr>
        <w:t xml:space="preserve">Erik Fernando Miletta Martins </w:t>
      </w:r>
      <w:r w:rsidR="00426DBB" w:rsidRPr="00426DBB">
        <w:rPr>
          <w:rFonts w:ascii="Times New Roman" w:hAnsi="Times New Roman" w:cs="Times New Roman"/>
          <w:sz w:val="24"/>
          <w:szCs w:val="24"/>
        </w:rPr>
        <w:t>comenta:</w:t>
      </w:r>
    </w:p>
    <w:p w:rsidR="00557FD0" w:rsidRPr="00426DBB" w:rsidRDefault="00426DBB" w:rsidP="00426DBB">
      <w:pPr>
        <w:spacing w:line="240" w:lineRule="auto"/>
        <w:ind w:left="2124" w:firstLine="708"/>
        <w:jc w:val="both"/>
        <w:rPr>
          <w:rFonts w:ascii="Times New Roman" w:hAnsi="Times New Roman" w:cs="Times New Roman"/>
          <w:i/>
          <w:sz w:val="28"/>
        </w:rPr>
      </w:pPr>
      <w:r w:rsidRPr="00426DBB">
        <w:rPr>
          <w:rFonts w:ascii="Times New Roman" w:hAnsi="Times New Roman" w:cs="Times New Roman"/>
          <w:i/>
          <w:szCs w:val="20"/>
        </w:rPr>
        <w:t xml:space="preserve">Estabelecido o conceito de normal defendido pelo autor, podemos adentrar </w:t>
      </w:r>
      <w:r w:rsidR="003155BF" w:rsidRPr="00426DBB">
        <w:rPr>
          <w:rFonts w:ascii="Times New Roman" w:hAnsi="Times New Roman" w:cs="Times New Roman"/>
          <w:i/>
          <w:szCs w:val="20"/>
        </w:rPr>
        <w:t>a</w:t>
      </w:r>
      <w:r w:rsidRPr="00426DBB">
        <w:rPr>
          <w:rFonts w:ascii="Times New Roman" w:hAnsi="Times New Roman" w:cs="Times New Roman"/>
          <w:i/>
          <w:szCs w:val="20"/>
        </w:rPr>
        <w:t xml:space="preserve"> questão inicial: como a medicina estabelece o que é normal? Para responder essa questão devemos pensar no papel da observação clínica, que é, ou deveria ser, o lugar de intermédio entre o sujeito doente e o médico; momento crucial onde o papel do indivíduo no sujeito aparece, abrindo a possibilidade de se entender o normal para aquele indivíduo, ou, citando Canguilhem (</w:t>
      </w:r>
      <w:r w:rsidRPr="00426DBB">
        <w:rPr>
          <w:rFonts w:ascii="Times New Roman" w:hAnsi="Times New Roman" w:cs="Times New Roman"/>
          <w:i/>
          <w:iCs/>
          <w:szCs w:val="20"/>
        </w:rPr>
        <w:t>Ibid</w:t>
      </w:r>
      <w:r w:rsidRPr="00426DBB">
        <w:rPr>
          <w:rFonts w:ascii="Times New Roman" w:hAnsi="Times New Roman" w:cs="Times New Roman"/>
          <w:i/>
          <w:szCs w:val="20"/>
        </w:rPr>
        <w:t>: 144) “...determinado indivíduo pode se encontrar à “altura dos deveres resulta</w:t>
      </w:r>
      <w:r>
        <w:rPr>
          <w:rFonts w:ascii="Times New Roman" w:hAnsi="Times New Roman" w:cs="Times New Roman"/>
          <w:i/>
          <w:szCs w:val="20"/>
        </w:rPr>
        <w:t>ntes do meio que lhe é próprio””.</w:t>
      </w:r>
      <w:bookmarkStart w:id="0" w:name="_GoBack"/>
      <w:bookmarkEnd w:id="0"/>
    </w:p>
    <w:p w:rsidR="00BD538E" w:rsidRPr="007C4DE4" w:rsidRDefault="00BD538E" w:rsidP="007B4C6B">
      <w:pPr>
        <w:jc w:val="both"/>
        <w:rPr>
          <w:rFonts w:ascii="Times New Roman" w:hAnsi="Times New Roman" w:cs="Times New Roman"/>
          <w:sz w:val="24"/>
        </w:rPr>
      </w:pPr>
      <w:r w:rsidRPr="007C4DE4">
        <w:rPr>
          <w:rFonts w:ascii="Times New Roman" w:hAnsi="Times New Roman" w:cs="Times New Roman"/>
          <w:sz w:val="24"/>
        </w:rPr>
        <w:t xml:space="preserve">Ter, então, </w:t>
      </w:r>
      <w:r w:rsidR="00B83D14">
        <w:rPr>
          <w:rFonts w:ascii="Times New Roman" w:hAnsi="Times New Roman" w:cs="Times New Roman"/>
          <w:sz w:val="24"/>
        </w:rPr>
        <w:t>discussões</w:t>
      </w:r>
      <w:r w:rsidRPr="007C4DE4">
        <w:rPr>
          <w:rFonts w:ascii="Times New Roman" w:hAnsi="Times New Roman" w:cs="Times New Roman"/>
          <w:sz w:val="24"/>
        </w:rPr>
        <w:t xml:space="preserve"> como estas, visando uma melhora na qualidade do profissional médico é de indubitável importância para a </w:t>
      </w:r>
      <w:r w:rsidRPr="007C4DE4">
        <w:rPr>
          <w:rFonts w:ascii="Times New Roman" w:hAnsi="Times New Roman" w:cs="Times New Roman"/>
          <w:b/>
          <w:sz w:val="24"/>
        </w:rPr>
        <w:t>formação completa</w:t>
      </w:r>
      <w:r w:rsidRPr="007C4DE4">
        <w:rPr>
          <w:rFonts w:ascii="Times New Roman" w:hAnsi="Times New Roman" w:cs="Times New Roman"/>
          <w:sz w:val="24"/>
        </w:rPr>
        <w:t xml:space="preserve"> do estudante de medicina, desde os primeiros passos na academia. Entender, também, a realidade do sistema de saúde do Brasil é compreender os repletos </w:t>
      </w:r>
      <w:r w:rsidRPr="007C4DE4">
        <w:rPr>
          <w:rFonts w:ascii="Times New Roman" w:hAnsi="Times New Roman" w:cs="Times New Roman"/>
          <w:b/>
          <w:sz w:val="24"/>
        </w:rPr>
        <w:t>desafios</w:t>
      </w:r>
      <w:r w:rsidRPr="007C4DE4">
        <w:rPr>
          <w:rFonts w:ascii="Times New Roman" w:hAnsi="Times New Roman" w:cs="Times New Roman"/>
          <w:sz w:val="24"/>
        </w:rPr>
        <w:t xml:space="preserve"> e </w:t>
      </w:r>
      <w:r w:rsidRPr="007C4DE4">
        <w:rPr>
          <w:rFonts w:ascii="Times New Roman" w:hAnsi="Times New Roman" w:cs="Times New Roman"/>
          <w:b/>
          <w:sz w:val="24"/>
        </w:rPr>
        <w:t>obstáculos</w:t>
      </w:r>
      <w:r w:rsidRPr="007C4DE4">
        <w:rPr>
          <w:rFonts w:ascii="Times New Roman" w:hAnsi="Times New Roman" w:cs="Times New Roman"/>
          <w:sz w:val="24"/>
        </w:rPr>
        <w:t xml:space="preserve"> que estão por vir, na consciência de q</w:t>
      </w:r>
      <w:r w:rsidR="00426DBB">
        <w:rPr>
          <w:rFonts w:ascii="Times New Roman" w:hAnsi="Times New Roman" w:cs="Times New Roman"/>
          <w:sz w:val="24"/>
        </w:rPr>
        <w:t>ue, na universidade</w:t>
      </w:r>
      <w:r w:rsidR="00802FBB" w:rsidRPr="007C4DE4">
        <w:rPr>
          <w:rFonts w:ascii="Times New Roman" w:hAnsi="Times New Roman" w:cs="Times New Roman"/>
          <w:sz w:val="24"/>
        </w:rPr>
        <w:t>, não se aprende</w:t>
      </w:r>
      <w:r w:rsidRPr="007C4DE4">
        <w:rPr>
          <w:rFonts w:ascii="Times New Roman" w:hAnsi="Times New Roman" w:cs="Times New Roman"/>
          <w:sz w:val="24"/>
        </w:rPr>
        <w:t xml:space="preserve"> a contornar as dificuldades que, em muitos casos,</w:t>
      </w:r>
      <w:r w:rsidR="003155BF">
        <w:rPr>
          <w:rFonts w:ascii="Times New Roman" w:hAnsi="Times New Roman" w:cs="Times New Roman"/>
          <w:sz w:val="24"/>
        </w:rPr>
        <w:t xml:space="preserve"> a má qualidade do sistema de</w:t>
      </w:r>
      <w:r w:rsidR="00802FBB" w:rsidRPr="007C4DE4">
        <w:rPr>
          <w:rFonts w:ascii="Times New Roman" w:hAnsi="Times New Roman" w:cs="Times New Roman"/>
          <w:sz w:val="24"/>
        </w:rPr>
        <w:t xml:space="preserve"> saúde impõe. Ser médico, mais uma vez, é ser </w:t>
      </w:r>
      <w:r w:rsidR="00802FBB" w:rsidRPr="007C4DE4">
        <w:rPr>
          <w:rFonts w:ascii="Times New Roman" w:hAnsi="Times New Roman" w:cs="Times New Roman"/>
          <w:b/>
          <w:sz w:val="24"/>
        </w:rPr>
        <w:t>detentor</w:t>
      </w:r>
      <w:r w:rsidR="00802FBB" w:rsidRPr="007C4DE4">
        <w:rPr>
          <w:rFonts w:ascii="Times New Roman" w:hAnsi="Times New Roman" w:cs="Times New Roman"/>
          <w:sz w:val="24"/>
        </w:rPr>
        <w:t xml:space="preserve"> de </w:t>
      </w:r>
      <w:r w:rsidR="00802FBB" w:rsidRPr="007C4DE4">
        <w:rPr>
          <w:rFonts w:ascii="Times New Roman" w:hAnsi="Times New Roman" w:cs="Times New Roman"/>
          <w:b/>
          <w:sz w:val="24"/>
        </w:rPr>
        <w:t>habilidades</w:t>
      </w:r>
      <w:r w:rsidR="00802FBB" w:rsidRPr="007C4DE4">
        <w:rPr>
          <w:rFonts w:ascii="Times New Roman" w:hAnsi="Times New Roman" w:cs="Times New Roman"/>
          <w:sz w:val="24"/>
        </w:rPr>
        <w:t xml:space="preserve"> e </w:t>
      </w:r>
      <w:r w:rsidR="00802FBB" w:rsidRPr="007C4DE4">
        <w:rPr>
          <w:rFonts w:ascii="Times New Roman" w:hAnsi="Times New Roman" w:cs="Times New Roman"/>
          <w:b/>
          <w:sz w:val="24"/>
        </w:rPr>
        <w:t>competência</w:t>
      </w:r>
      <w:r w:rsidR="00802FBB" w:rsidRPr="007C4DE4">
        <w:rPr>
          <w:rFonts w:ascii="Times New Roman" w:hAnsi="Times New Roman" w:cs="Times New Roman"/>
          <w:sz w:val="24"/>
        </w:rPr>
        <w:t xml:space="preserve"> que são exigidas cotidianamente em sua rotina. </w:t>
      </w:r>
    </w:p>
    <w:p w:rsidR="000C721E" w:rsidRPr="007C4DE4" w:rsidRDefault="000C721E" w:rsidP="000C721E">
      <w:pPr>
        <w:rPr>
          <w:rFonts w:ascii="Times New Roman" w:hAnsi="Times New Roman" w:cs="Times New Roman"/>
          <w:sz w:val="24"/>
        </w:rPr>
      </w:pPr>
    </w:p>
    <w:sectPr w:rsidR="000C721E" w:rsidRPr="007C4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1E"/>
    <w:rsid w:val="00005E56"/>
    <w:rsid w:val="00042F00"/>
    <w:rsid w:val="000C721E"/>
    <w:rsid w:val="000C795F"/>
    <w:rsid w:val="002143FA"/>
    <w:rsid w:val="002251A0"/>
    <w:rsid w:val="002B4503"/>
    <w:rsid w:val="003155BF"/>
    <w:rsid w:val="00426DBB"/>
    <w:rsid w:val="004A4277"/>
    <w:rsid w:val="0051406A"/>
    <w:rsid w:val="00557FD0"/>
    <w:rsid w:val="00687E5D"/>
    <w:rsid w:val="007B4C6B"/>
    <w:rsid w:val="007C4DE4"/>
    <w:rsid w:val="00802FBB"/>
    <w:rsid w:val="008C4FB2"/>
    <w:rsid w:val="00A10068"/>
    <w:rsid w:val="00AB3718"/>
    <w:rsid w:val="00B349C4"/>
    <w:rsid w:val="00B83D14"/>
    <w:rsid w:val="00BD538E"/>
    <w:rsid w:val="00E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Miro</dc:creator>
  <cp:lastModifiedBy>Tino Miro</cp:lastModifiedBy>
  <cp:revision>12</cp:revision>
  <dcterms:created xsi:type="dcterms:W3CDTF">2016-03-16T20:01:00Z</dcterms:created>
  <dcterms:modified xsi:type="dcterms:W3CDTF">2016-03-29T13:02:00Z</dcterms:modified>
</cp:coreProperties>
</file>